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A" w:rsidRPr="005F5F2C" w:rsidRDefault="002D3BD1" w:rsidP="005F5F2C">
      <w:pPr>
        <w:jc w:val="center"/>
        <w:rPr>
          <w:b/>
          <w:smallCaps/>
          <w:sz w:val="28"/>
        </w:rPr>
      </w:pPr>
      <w:r w:rsidRPr="005F5F2C">
        <w:rPr>
          <w:b/>
          <w:smallCaps/>
          <w:sz w:val="28"/>
        </w:rPr>
        <w:t>Fotografías de Tomás Riva</w:t>
      </w:r>
    </w:p>
    <w:p w:rsidR="002567EA" w:rsidRDefault="002567EA" w:rsidP="005F5F2C">
      <w:pPr>
        <w:jc w:val="both"/>
      </w:pPr>
    </w:p>
    <w:p w:rsidR="002B2B5C" w:rsidRDefault="002B2B5C" w:rsidP="005F5F2C">
      <w:pPr>
        <w:pStyle w:val="Textoindependiente"/>
        <w:jc w:val="both"/>
        <w:rPr>
          <w:b/>
          <w:sz w:val="28"/>
        </w:rPr>
      </w:pPr>
    </w:p>
    <w:p w:rsidR="002B2B5C" w:rsidRDefault="00187BD8" w:rsidP="002B2B5C">
      <w:pPr>
        <w:pStyle w:val="Textoindependiente"/>
        <w:jc w:val="center"/>
        <w:rPr>
          <w:b/>
          <w:sz w:val="28"/>
        </w:rPr>
      </w:pPr>
      <w:r>
        <w:rPr>
          <w:noProof/>
          <w:lang w:val="es-ES" w:eastAsia="es-ES"/>
        </w:rPr>
        <w:drawing>
          <wp:inline distT="0" distB="0" distL="0" distR="0">
            <wp:extent cx="3730625" cy="3730625"/>
            <wp:effectExtent l="19050" t="0" r="3175" b="0"/>
            <wp:docPr id="1" name="Imagen 1" descr="catàleg_Emi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àleg_Emigra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5C" w:rsidRDefault="002B2B5C" w:rsidP="005F5F2C">
      <w:pPr>
        <w:pStyle w:val="Textoindependiente"/>
        <w:jc w:val="both"/>
        <w:rPr>
          <w:b/>
          <w:sz w:val="28"/>
        </w:rPr>
      </w:pPr>
    </w:p>
    <w:p w:rsidR="005B7E03" w:rsidRDefault="002567EA" w:rsidP="005F5F2C">
      <w:pPr>
        <w:pStyle w:val="Textoindependiente"/>
        <w:jc w:val="both"/>
        <w:rPr>
          <w:bCs/>
          <w:sz w:val="28"/>
        </w:rPr>
      </w:pPr>
      <w:r>
        <w:rPr>
          <w:b/>
          <w:sz w:val="28"/>
        </w:rPr>
        <w:t xml:space="preserve">Quan érem emigrants </w:t>
      </w:r>
      <w:r w:rsidR="008850B7">
        <w:rPr>
          <w:sz w:val="28"/>
        </w:rPr>
        <w:t>(</w:t>
      </w:r>
      <w:r w:rsidR="008850B7" w:rsidRPr="008850B7">
        <w:rPr>
          <w:i/>
          <w:sz w:val="28"/>
        </w:rPr>
        <w:t>Cuando éramos emigrantes</w:t>
      </w:r>
      <w:r w:rsidR="008850B7">
        <w:rPr>
          <w:sz w:val="28"/>
        </w:rPr>
        <w:t xml:space="preserve">) </w:t>
      </w:r>
      <w:r w:rsidR="002D3BD1">
        <w:rPr>
          <w:bCs/>
          <w:sz w:val="28"/>
        </w:rPr>
        <w:t>es una selección de 40 fotografías hechas entre los años 1965 y 1975 que reflejan</w:t>
      </w:r>
      <w:r w:rsidR="005B7E03">
        <w:rPr>
          <w:bCs/>
          <w:sz w:val="28"/>
        </w:rPr>
        <w:t>, en la primera sección,</w:t>
      </w:r>
      <w:r w:rsidR="002D3BD1">
        <w:rPr>
          <w:bCs/>
          <w:sz w:val="28"/>
        </w:rPr>
        <w:t xml:space="preserve"> la crisis en el campo a causa de la gran helada de 1956. Las fotografías toman como referencia la comarca del Bajo Aragón y la comarca del Matarranya durante los últimos años de la posguerra, pero son reflejo de una España rural que tuvo que emigrar a las ciudades, o como en el caso del propio autor, al extranjero. Retratan a los miles de hombres y mujeres que</w:t>
      </w:r>
      <w:r w:rsidR="005B7E03">
        <w:rPr>
          <w:bCs/>
          <w:sz w:val="28"/>
        </w:rPr>
        <w:t>,</w:t>
      </w:r>
      <w:r w:rsidR="002D3BD1">
        <w:rPr>
          <w:bCs/>
          <w:sz w:val="28"/>
        </w:rPr>
        <w:t xml:space="preserve"> con poco equipaje y mucho coraje, dejaron una tierra en la que apenas podían sobrevivir; por un lado la penuria económica de la época y, por qué no decirlo, la falta de libertad. En la última parte de la exposición –la </w:t>
      </w:r>
      <w:r w:rsidR="005B7E03">
        <w:rPr>
          <w:bCs/>
          <w:sz w:val="28"/>
        </w:rPr>
        <w:t xml:space="preserve">cuarta </w:t>
      </w:r>
      <w:r w:rsidR="002D3BD1">
        <w:rPr>
          <w:bCs/>
          <w:sz w:val="28"/>
        </w:rPr>
        <w:t>sección</w:t>
      </w:r>
      <w:r w:rsidR="005F5F2C">
        <w:rPr>
          <w:bCs/>
          <w:sz w:val="28"/>
        </w:rPr>
        <w:t>—</w:t>
      </w:r>
      <w:r w:rsidR="002D3BD1">
        <w:rPr>
          <w:bCs/>
          <w:sz w:val="28"/>
        </w:rPr>
        <w:t xml:space="preserve"> </w:t>
      </w:r>
      <w:r w:rsidR="005B7E03">
        <w:rPr>
          <w:bCs/>
          <w:sz w:val="28"/>
        </w:rPr>
        <w:t xml:space="preserve">se </w:t>
      </w:r>
      <w:r w:rsidR="002D3BD1">
        <w:rPr>
          <w:bCs/>
          <w:sz w:val="28"/>
        </w:rPr>
        <w:t xml:space="preserve"> </w:t>
      </w:r>
      <w:r w:rsidR="005B7E03">
        <w:rPr>
          <w:bCs/>
          <w:sz w:val="28"/>
        </w:rPr>
        <w:t>reflejan exhaustivamente los años difíciles en una Barcelona que acogía la inmigración española con muchas dificultades</w:t>
      </w:r>
      <w:r w:rsidR="001744EA">
        <w:rPr>
          <w:bCs/>
          <w:sz w:val="28"/>
        </w:rPr>
        <w:t xml:space="preserve"> y muy </w:t>
      </w:r>
      <w:r w:rsidR="005B7E03">
        <w:rPr>
          <w:bCs/>
          <w:sz w:val="28"/>
        </w:rPr>
        <w:t xml:space="preserve">poca sensibilidad hacia las necesidades y las más elementales necesidades de los trabajadores que allí acudían.  </w:t>
      </w:r>
    </w:p>
    <w:p w:rsidR="005B7E03" w:rsidRDefault="005B7E03" w:rsidP="005F5F2C">
      <w:pPr>
        <w:pStyle w:val="Textoindependiente"/>
        <w:jc w:val="both"/>
        <w:rPr>
          <w:bCs/>
          <w:sz w:val="28"/>
        </w:rPr>
      </w:pPr>
      <w:r>
        <w:rPr>
          <w:bCs/>
          <w:sz w:val="28"/>
        </w:rPr>
        <w:t xml:space="preserve">La exposición se divide en cuatro secciones temáticas: </w:t>
      </w:r>
      <w:r w:rsidR="008850B7">
        <w:rPr>
          <w:b/>
          <w:sz w:val="28"/>
        </w:rPr>
        <w:t>La nostra terra; La m</w:t>
      </w:r>
      <w:r>
        <w:rPr>
          <w:b/>
          <w:sz w:val="28"/>
        </w:rPr>
        <w:t>arxa; Els que es queden y El destí</w:t>
      </w:r>
      <w:r w:rsidR="008850B7">
        <w:rPr>
          <w:b/>
          <w:sz w:val="28"/>
        </w:rPr>
        <w:t xml:space="preserve"> </w:t>
      </w:r>
      <w:r w:rsidR="008850B7">
        <w:rPr>
          <w:sz w:val="28"/>
        </w:rPr>
        <w:t>(</w:t>
      </w:r>
      <w:r w:rsidR="008850B7" w:rsidRPr="008850B7">
        <w:rPr>
          <w:i/>
          <w:sz w:val="28"/>
        </w:rPr>
        <w:t xml:space="preserve">Nuestra tierra, La partida, Los que se quedan </w:t>
      </w:r>
      <w:r w:rsidR="008850B7" w:rsidRPr="008850B7">
        <w:rPr>
          <w:sz w:val="28"/>
        </w:rPr>
        <w:t>y</w:t>
      </w:r>
      <w:r w:rsidR="008850B7" w:rsidRPr="008850B7">
        <w:rPr>
          <w:i/>
          <w:sz w:val="28"/>
        </w:rPr>
        <w:t xml:space="preserve"> El destino</w:t>
      </w:r>
      <w:r w:rsidR="008850B7">
        <w:rPr>
          <w:sz w:val="28"/>
        </w:rPr>
        <w:t>)</w:t>
      </w:r>
      <w:r>
        <w:rPr>
          <w:b/>
          <w:sz w:val="28"/>
        </w:rPr>
        <w:t xml:space="preserve">. </w:t>
      </w:r>
      <w:r>
        <w:rPr>
          <w:bCs/>
          <w:sz w:val="28"/>
        </w:rPr>
        <w:t>Cada apartado se introduce con una poesía del desaparecido poeta matarrañense Desideri Lombarte.</w:t>
      </w:r>
    </w:p>
    <w:p w:rsidR="005B7E03" w:rsidRDefault="005B7E03" w:rsidP="005F5F2C">
      <w:pPr>
        <w:pStyle w:val="Textoindependiente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Con estas imágenes, el fotógrafo ha hecho algo más que retratar paisajes y personas, nos </w:t>
      </w:r>
      <w:r w:rsidR="005F5F2C">
        <w:rPr>
          <w:bCs/>
          <w:sz w:val="28"/>
        </w:rPr>
        <w:t>ha ofrecido –tal vez sin querer—</w:t>
      </w:r>
      <w:r>
        <w:rPr>
          <w:bCs/>
          <w:sz w:val="28"/>
        </w:rPr>
        <w:t xml:space="preserve"> un vivo y casi notarial testimonio de una época y un país que, afortunadamente, hoy nos cuesta reconocer. Es una parte importante y decisiva de nuestra historia.</w:t>
      </w:r>
    </w:p>
    <w:p w:rsidR="005B7E03" w:rsidRDefault="005B7E03" w:rsidP="005F5F2C">
      <w:pPr>
        <w:pStyle w:val="Textoindependiente"/>
        <w:jc w:val="both"/>
        <w:rPr>
          <w:bCs/>
          <w:sz w:val="28"/>
        </w:rPr>
      </w:pPr>
      <w:r>
        <w:rPr>
          <w:bCs/>
          <w:sz w:val="28"/>
        </w:rPr>
        <w:t>Tomás Riva Muñoz nació en Cretas, Teruel, comarca del Matarranya, en el año 1934. Aún no tenía 18 años cuando emigró a Barcelona donde, según afirma, empezó a</w:t>
      </w:r>
      <w:r w:rsidR="001744EA">
        <w:rPr>
          <w:bCs/>
          <w:sz w:val="28"/>
        </w:rPr>
        <w:t xml:space="preserve"> querer a los “desheredados”. Su espíritu inquieto le llevó a Francia y después a Suiza, a Lugano, ciudad donde ha residido hasta su reciente muerte. Fue en la ciudad de Lugano donde se vinculó con el mundo del arte y trabajó como fotógrafo y foto-grabador. Durante esos años mantuvo el contacto con su pueblo y su país y concentro su mirada desde fuera y desde dentro, a través del objetivo de la cámara.</w:t>
      </w:r>
    </w:p>
    <w:p w:rsidR="002567EA" w:rsidRDefault="001744EA" w:rsidP="005F5F2C">
      <w:pPr>
        <w:pStyle w:val="Ttulo1"/>
        <w:jc w:val="both"/>
        <w:rPr>
          <w:sz w:val="24"/>
        </w:rPr>
      </w:pPr>
      <w:r>
        <w:rPr>
          <w:sz w:val="24"/>
        </w:rPr>
        <w:t>CARACTERÍSTICAS TÉCNICA</w:t>
      </w:r>
      <w:r w:rsidR="002567EA">
        <w:rPr>
          <w:sz w:val="24"/>
        </w:rPr>
        <w:t xml:space="preserve">S: </w:t>
      </w:r>
    </w:p>
    <w:p w:rsidR="002567EA" w:rsidRDefault="001744EA" w:rsidP="005F5F2C">
      <w:pPr>
        <w:pStyle w:val="Textoindependiente"/>
        <w:jc w:val="both"/>
      </w:pPr>
      <w:r>
        <w:t>S</w:t>
      </w:r>
      <w:r w:rsidR="005F5F2C">
        <w:t>on</w:t>
      </w:r>
      <w:r>
        <w:t xml:space="preserve"> 40 fotografías</w:t>
      </w:r>
      <w:r w:rsidR="002567EA">
        <w:t xml:space="preserve"> en blanc</w:t>
      </w:r>
      <w:r w:rsidR="005F5F2C">
        <w:t>o y</w:t>
      </w:r>
      <w:r>
        <w:t xml:space="preserve"> negro enmarcadas en paspad</w:t>
      </w:r>
      <w:r w:rsidR="00240D07">
        <w:t xml:space="preserve">ur blanco roto y marcos oscuros, de </w:t>
      </w:r>
      <w:smartTag w:uri="urn:schemas-microsoft-com:office:smarttags" w:element="metricconverter">
        <w:smartTagPr>
          <w:attr w:name="ProductID" w:val="58 cm"/>
        </w:smartTagPr>
        <w:r w:rsidR="00240D07">
          <w:t>58 cm</w:t>
        </w:r>
      </w:smartTag>
      <w:r w:rsidR="00240D07">
        <w:t>.x43 cm. cada una.</w:t>
      </w:r>
    </w:p>
    <w:p w:rsidR="001744EA" w:rsidRDefault="001744EA" w:rsidP="005F5F2C">
      <w:pPr>
        <w:pStyle w:val="Textoindependiente"/>
        <w:jc w:val="both"/>
      </w:pPr>
      <w:r>
        <w:t>Existe un catálogo de la exposición con una selección ampliada de las fotografías del autor y de otras con la misma temática que no se incluyeron en las 40 de la muestra.</w:t>
      </w:r>
    </w:p>
    <w:p w:rsidR="009D2248" w:rsidRDefault="002567EA" w:rsidP="009D2248">
      <w:pPr>
        <w:pStyle w:val="Textoindependiente"/>
        <w:jc w:val="both"/>
      </w:pPr>
      <w:r>
        <w:t>INFORMACIÓ</w:t>
      </w:r>
      <w:r w:rsidR="001744EA">
        <w:t>N</w:t>
      </w:r>
      <w:r>
        <w:t xml:space="preserve"> </w:t>
      </w:r>
      <w:r w:rsidR="005F5F2C">
        <w:t>y</w:t>
      </w:r>
      <w:r>
        <w:t xml:space="preserve"> CONTRATACIÓ</w:t>
      </w:r>
      <w:r w:rsidR="001744EA">
        <w:t>N</w:t>
      </w:r>
      <w:r>
        <w:t>: Associació C</w:t>
      </w:r>
      <w:r w:rsidR="001744EA">
        <w:t>ultural del Matarranya, C/ May</w:t>
      </w:r>
      <w:r w:rsidR="002D3BD1">
        <w:t>or</w:t>
      </w:r>
      <w:r>
        <w:t>, 4, CP 44610 Calaceit</w:t>
      </w:r>
      <w:r w:rsidR="005F5F2C">
        <w:t>e</w:t>
      </w:r>
      <w:r>
        <w:t>, Tel. 9</w:t>
      </w:r>
      <w:r w:rsidR="003F1C3E">
        <w:t>78 851521-628697751</w:t>
      </w:r>
      <w:r w:rsidR="009D2248">
        <w:t xml:space="preserve">. C/E: </w:t>
      </w:r>
      <w:hyperlink r:id="rId5" w:history="1">
        <w:r w:rsidR="009D2248" w:rsidRPr="00A323FB">
          <w:rPr>
            <w:rStyle w:val="Hipervnculo"/>
          </w:rPr>
          <w:t>acmatarranya@gmail.com</w:t>
        </w:r>
      </w:hyperlink>
    </w:p>
    <w:p w:rsidR="002567EA" w:rsidRDefault="002567EA" w:rsidP="005F5F2C">
      <w:pPr>
        <w:pStyle w:val="Textoindependiente"/>
        <w:jc w:val="both"/>
      </w:pPr>
    </w:p>
    <w:p w:rsidR="009D2248" w:rsidRDefault="009D2248" w:rsidP="005F5F2C">
      <w:pPr>
        <w:pStyle w:val="Textoindependiente"/>
        <w:jc w:val="both"/>
      </w:pPr>
      <w:r>
        <w:t>Precio: 200 € recogida y entregada en el local. Si se ha de trasladar y montar se incrementa el coste del kilometraje.</w:t>
      </w:r>
    </w:p>
    <w:p w:rsidR="009D2248" w:rsidRDefault="009D2248" w:rsidP="005F5F2C">
      <w:pPr>
        <w:pStyle w:val="Textoindependiente"/>
        <w:jc w:val="both"/>
      </w:pPr>
    </w:p>
    <w:sectPr w:rsidR="009D2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62EA9"/>
    <w:rsid w:val="001744EA"/>
    <w:rsid w:val="00187BD8"/>
    <w:rsid w:val="00240D07"/>
    <w:rsid w:val="002567EA"/>
    <w:rsid w:val="002B2B5C"/>
    <w:rsid w:val="002D3BD1"/>
    <w:rsid w:val="003F1C3E"/>
    <w:rsid w:val="005B7E03"/>
    <w:rsid w:val="005F5F2C"/>
    <w:rsid w:val="00704930"/>
    <w:rsid w:val="008850B7"/>
    <w:rsid w:val="009D2248"/>
    <w:rsid w:val="00B62EA9"/>
    <w:rsid w:val="00CB0A6F"/>
    <w:rsid w:val="00D14FD4"/>
    <w:rsid w:val="00D448FA"/>
    <w:rsid w:val="00D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EA"/>
    <w:rPr>
      <w:rFonts w:ascii="Times" w:eastAsia="Times" w:hAnsi="Times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2567EA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rsid w:val="002567EA"/>
    <w:pPr>
      <w:ind w:left="283" w:hanging="283"/>
    </w:pPr>
  </w:style>
  <w:style w:type="paragraph" w:styleId="Textoindependiente">
    <w:name w:val="Body Text"/>
    <w:basedOn w:val="Normal"/>
    <w:rsid w:val="002567EA"/>
    <w:pPr>
      <w:spacing w:after="120"/>
    </w:pPr>
  </w:style>
  <w:style w:type="character" w:styleId="Hipervnculo">
    <w:name w:val="Hyperlink"/>
    <w:basedOn w:val="Fuentedeprrafopredeter"/>
    <w:rsid w:val="009D2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matarra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Fotografies de Tomàs Riva</vt:lpstr>
    </vt:vector>
  </TitlesOfParts>
  <Company/>
  <LinksUpToDate>false</LinksUpToDate>
  <CharactersWithSpaces>2774</CharactersWithSpaces>
  <SharedDoc>false</SharedDoc>
  <HLinks>
    <vt:vector size="6" baseType="variant"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mailto:acmatarranya@gmail.com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Fotografies de Tomàs Riva</dc:title>
  <dc:creator>USER</dc:creator>
  <cp:lastModifiedBy>Usuario</cp:lastModifiedBy>
  <cp:revision>2</cp:revision>
  <cp:lastPrinted>2009-09-21T11:16:00Z</cp:lastPrinted>
  <dcterms:created xsi:type="dcterms:W3CDTF">2019-11-12T10:05:00Z</dcterms:created>
  <dcterms:modified xsi:type="dcterms:W3CDTF">2019-11-12T10:05:00Z</dcterms:modified>
</cp:coreProperties>
</file>